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  <w:gridCol w:w="2693"/>
      </w:tblGrid>
      <w:tr w:rsidR="00EF2A98" w:rsidRPr="005E572B" w14:paraId="7682368A" w14:textId="77777777" w:rsidTr="000C7982">
        <w:tc>
          <w:tcPr>
            <w:tcW w:w="6379" w:type="dxa"/>
          </w:tcPr>
          <w:p w14:paraId="30F47501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PRVA OSNOVNA ŠKOLA                                                                                                    Bolnička 11, 47300 Ogulin</w:t>
            </w:r>
          </w:p>
          <w:p w14:paraId="2D3961CF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OIB: 59388217077</w:t>
            </w:r>
          </w:p>
          <w:p w14:paraId="0D6A0FC1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Telefon: +385 (0) 47 811 188</w:t>
            </w:r>
          </w:p>
          <w:p w14:paraId="73325F19" w14:textId="50A041F3" w:rsidR="005E572B" w:rsidRDefault="00EF2A98" w:rsidP="00EF2A98">
            <w:pPr>
              <w:spacing w:after="160"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E-mail: tajnistvo@os-prva-ogulin.skole.hr                                                                                                     KLASA: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112-02/25-01/</w:t>
            </w:r>
            <w:r w:rsidR="00D73350">
              <w:rPr>
                <w:rFonts w:ascii="Times New Roman" w:eastAsia="Calibri" w:hAnsi="Times New Roman" w:cs="Times New Roman"/>
                <w:lang w:eastAsia="en-US"/>
              </w:rPr>
              <w:t>0</w:t>
            </w:r>
            <w:r w:rsidR="00C2130D">
              <w:rPr>
                <w:rFonts w:ascii="Times New Roman" w:eastAsia="Calibri" w:hAnsi="Times New Roman" w:cs="Times New Roman"/>
                <w:lang w:eastAsia="en-US"/>
              </w:rPr>
              <w:t>9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                                                                                                                             URBROJ: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2133-26-25-</w:t>
            </w:r>
            <w:r w:rsidR="00C2130D">
              <w:rPr>
                <w:rFonts w:ascii="Times New Roman" w:eastAsia="Calibri" w:hAnsi="Times New Roman" w:cs="Times New Roman"/>
                <w:lang w:eastAsia="en-US"/>
              </w:rPr>
              <w:t>5</w:t>
            </w:r>
          </w:p>
          <w:p w14:paraId="38EB1284" w14:textId="2F413245" w:rsidR="00EF2A98" w:rsidRPr="005E572B" w:rsidRDefault="00EF2A98" w:rsidP="00EF2A98">
            <w:pPr>
              <w:spacing w:after="160"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Ogulin,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18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.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kolovoz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 2025. </w:t>
            </w:r>
          </w:p>
        </w:tc>
        <w:tc>
          <w:tcPr>
            <w:tcW w:w="2693" w:type="dxa"/>
          </w:tcPr>
          <w:p w14:paraId="2D321CA8" w14:textId="007D5C47" w:rsidR="00EF2A98" w:rsidRPr="005E572B" w:rsidRDefault="00EF2A98" w:rsidP="00EF2A98">
            <w:pPr>
              <w:spacing w:after="160" w:line="259" w:lineRule="auto"/>
              <w:jc w:val="right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begin"/>
            </w: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instrText xml:space="preserve"> MERGEFIELD  Image:QRcode  \* MERGEFORMAT </w:instrText>
            </w:r>
            <w:r w:rsidR="00C2130D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separate"/>
            </w: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end"/>
            </w:r>
          </w:p>
        </w:tc>
      </w:tr>
    </w:tbl>
    <w:p w14:paraId="56F32693" w14:textId="77777777" w:rsidR="005C4A65" w:rsidRPr="005E572B" w:rsidRDefault="005C4A65" w:rsidP="005C4A65">
      <w:pPr>
        <w:spacing w:after="0" w:line="240" w:lineRule="auto"/>
        <w:rPr>
          <w:rFonts w:ascii="Times New Roman" w:eastAsia="SimSun" w:hAnsi="Times New Roman" w:cs="Times New Roman"/>
          <w:color w:val="000000"/>
        </w:rPr>
      </w:pPr>
    </w:p>
    <w:p w14:paraId="6992FE0E" w14:textId="52F1F9B0" w:rsidR="00C20F57" w:rsidRPr="005E572B" w:rsidRDefault="00883EE0" w:rsidP="009C0FAD">
      <w:pPr>
        <w:pStyle w:val="Bezproreda"/>
        <w:jc w:val="both"/>
        <w:rPr>
          <w:rFonts w:ascii="Times New Roman" w:eastAsia="SimSun" w:hAnsi="Times New Roman" w:cs="Times New Roman"/>
          <w:color w:val="000000"/>
        </w:rPr>
      </w:pPr>
      <w:r w:rsidRPr="005E572B">
        <w:rPr>
          <w:rFonts w:ascii="Times New Roman" w:hAnsi="Times New Roman" w:cs="Times New Roman"/>
        </w:rPr>
        <w:t>Na temelju članka 1</w:t>
      </w:r>
      <w:r w:rsidR="004C5227" w:rsidRPr="005E572B">
        <w:rPr>
          <w:rFonts w:ascii="Times New Roman" w:hAnsi="Times New Roman" w:cs="Times New Roman"/>
        </w:rPr>
        <w:t>2</w:t>
      </w:r>
      <w:r w:rsidRPr="005E572B">
        <w:rPr>
          <w:rFonts w:ascii="Times New Roman" w:hAnsi="Times New Roman" w:cs="Times New Roman"/>
        </w:rPr>
        <w:t xml:space="preserve">. Pravilnika o načinu i postupku zapošljavanja </w:t>
      </w:r>
      <w:r w:rsidR="004C5227" w:rsidRPr="005E572B">
        <w:rPr>
          <w:rFonts w:ascii="Times New Roman" w:hAnsi="Times New Roman" w:cs="Times New Roman"/>
        </w:rPr>
        <w:t>Prve osnovne škole,</w:t>
      </w:r>
      <w:r w:rsidRPr="005E572B">
        <w:rPr>
          <w:rFonts w:ascii="Times New Roman" w:hAnsi="Times New Roman" w:cs="Times New Roman"/>
        </w:rPr>
        <w:t xml:space="preserve">  Povjerenstvo za procjenu i vrednovanje kandidata prijavljenih na natječaj koji sudjeluju u natječaju za zasnivanje radnog odnosa na radno</w:t>
      </w:r>
      <w:r w:rsidR="005E572B">
        <w:rPr>
          <w:rFonts w:ascii="Times New Roman" w:hAnsi="Times New Roman" w:cs="Times New Roman"/>
        </w:rPr>
        <w:t>m</w:t>
      </w:r>
      <w:r w:rsidRPr="005E572B">
        <w:rPr>
          <w:rFonts w:ascii="Times New Roman" w:hAnsi="Times New Roman" w:cs="Times New Roman"/>
        </w:rPr>
        <w:t xml:space="preserve"> mjest</w:t>
      </w:r>
      <w:r w:rsidR="005E572B">
        <w:rPr>
          <w:rFonts w:ascii="Times New Roman" w:hAnsi="Times New Roman" w:cs="Times New Roman"/>
        </w:rPr>
        <w:t>u</w:t>
      </w:r>
      <w:r w:rsidRPr="005E572B">
        <w:rPr>
          <w:rFonts w:ascii="Times New Roman" w:hAnsi="Times New Roman" w:cs="Times New Roman"/>
        </w:rPr>
        <w:t xml:space="preserve"> </w:t>
      </w:r>
      <w:r w:rsidR="004C5227" w:rsidRPr="005E572B">
        <w:rPr>
          <w:rFonts w:ascii="Times New Roman" w:eastAsia="SimSun" w:hAnsi="Times New Roman" w:cs="Times New Roman"/>
          <w:color w:val="000000"/>
        </w:rPr>
        <w:t>učitelj/</w:t>
      </w:r>
      <w:proofErr w:type="spellStart"/>
      <w:r w:rsidR="004C5227" w:rsidRPr="005E572B">
        <w:rPr>
          <w:rFonts w:ascii="Times New Roman" w:eastAsia="SimSun" w:hAnsi="Times New Roman" w:cs="Times New Roman"/>
          <w:color w:val="000000"/>
        </w:rPr>
        <w:t>ica</w:t>
      </w:r>
      <w:proofErr w:type="spellEnd"/>
      <w:r w:rsidR="004C5227" w:rsidRPr="005E572B">
        <w:rPr>
          <w:rFonts w:ascii="Times New Roman" w:eastAsia="SimSun" w:hAnsi="Times New Roman" w:cs="Times New Roman"/>
          <w:color w:val="000000"/>
        </w:rPr>
        <w:t xml:space="preserve"> </w:t>
      </w:r>
      <w:r w:rsidR="00C2130D" w:rsidRPr="00C2130D">
        <w:rPr>
          <w:rFonts w:ascii="Times New Roman" w:eastAsia="Times New Roman" w:hAnsi="Times New Roman" w:cs="Times New Roman"/>
          <w:color w:val="000000"/>
          <w:sz w:val="24"/>
          <w:szCs w:val="24"/>
        </w:rPr>
        <w:t>Srpskog jezika i kulture (MODEL C) na neodređeno, nepuno radno vrijeme (14 sati) – 1 izvršitelj</w:t>
      </w:r>
      <w:r w:rsidRPr="005E572B">
        <w:rPr>
          <w:rFonts w:ascii="Times New Roman" w:hAnsi="Times New Roman" w:cs="Times New Roman"/>
        </w:rPr>
        <w:t>, daje kandidatima sljedeću:</w:t>
      </w:r>
    </w:p>
    <w:p w14:paraId="2D9388D9" w14:textId="77777777" w:rsidR="00A478A0" w:rsidRPr="005E572B" w:rsidRDefault="00A478A0" w:rsidP="00A478A0">
      <w:pPr>
        <w:pStyle w:val="Bezproreda"/>
        <w:rPr>
          <w:rFonts w:ascii="Times New Roman" w:eastAsia="SimSun" w:hAnsi="Times New Roman" w:cs="Times New Roman"/>
          <w:color w:val="000000"/>
        </w:rPr>
      </w:pPr>
    </w:p>
    <w:p w14:paraId="34FF3DFE" w14:textId="1561F224" w:rsidR="00883EE0" w:rsidRPr="005E572B" w:rsidRDefault="00883EE0" w:rsidP="00883EE0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5E572B">
        <w:rPr>
          <w:rFonts w:ascii="Times New Roman" w:hAnsi="Times New Roman" w:cs="Times New Roman"/>
          <w:b/>
          <w:bCs/>
        </w:rPr>
        <w:t>Obavijest i upute o područjima provjere, vremenu i mjestu održavanja testiranja</w:t>
      </w:r>
    </w:p>
    <w:p w14:paraId="3EFA0EEB" w14:textId="7C966FBB" w:rsidR="00883EE0" w:rsidRPr="005E572B" w:rsidRDefault="00883EE0" w:rsidP="009C0FAD">
      <w:pPr>
        <w:pStyle w:val="Bezproreda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Za kandidate koji ispunjavaju formalne uvjete iz Natječaja za radno mjesto </w:t>
      </w:r>
      <w:r w:rsidR="00270090" w:rsidRPr="005E572B">
        <w:rPr>
          <w:rFonts w:ascii="Times New Roman" w:eastAsia="SimSun" w:hAnsi="Times New Roman" w:cs="Times New Roman"/>
          <w:color w:val="000000"/>
        </w:rPr>
        <w:t>učitelj/</w:t>
      </w:r>
      <w:proofErr w:type="spellStart"/>
      <w:r w:rsidR="00270090" w:rsidRPr="005E572B">
        <w:rPr>
          <w:rFonts w:ascii="Times New Roman" w:eastAsia="SimSun" w:hAnsi="Times New Roman" w:cs="Times New Roman"/>
          <w:color w:val="000000"/>
        </w:rPr>
        <w:t>ica</w:t>
      </w:r>
      <w:proofErr w:type="spellEnd"/>
      <w:r w:rsidR="00270090" w:rsidRPr="005E572B">
        <w:rPr>
          <w:rFonts w:ascii="Times New Roman" w:eastAsia="SimSun" w:hAnsi="Times New Roman" w:cs="Times New Roman"/>
          <w:color w:val="000000"/>
        </w:rPr>
        <w:t xml:space="preserve"> </w:t>
      </w:r>
      <w:r w:rsidR="00C2130D" w:rsidRPr="00C2130D">
        <w:rPr>
          <w:rFonts w:ascii="Times New Roman" w:eastAsia="Times New Roman" w:hAnsi="Times New Roman" w:cs="Times New Roman"/>
          <w:color w:val="000000"/>
          <w:sz w:val="24"/>
          <w:szCs w:val="24"/>
        </w:rPr>
        <w:t>Srpskog jezika i kulture (MODEL C) na neodređeno, nepuno radno vrijeme (14 sati) – 1 izvršitelj</w:t>
      </w:r>
      <w:r w:rsidR="00270090" w:rsidRPr="005E572B">
        <w:rPr>
          <w:rFonts w:ascii="Times New Roman" w:hAnsi="Times New Roman" w:cs="Times New Roman"/>
        </w:rPr>
        <w:t>,</w:t>
      </w:r>
      <w:r w:rsidR="005C4A65" w:rsidRPr="005E572B">
        <w:rPr>
          <w:rFonts w:ascii="Times New Roman" w:hAnsi="Times New Roman" w:cs="Times New Roman"/>
        </w:rPr>
        <w:t xml:space="preserve"> </w:t>
      </w:r>
      <w:r w:rsidRPr="005E572B">
        <w:rPr>
          <w:rFonts w:ascii="Times New Roman" w:hAnsi="Times New Roman" w:cs="Times New Roman"/>
        </w:rPr>
        <w:t xml:space="preserve">koji je objavljen dana </w:t>
      </w:r>
      <w:r w:rsidR="005E572B">
        <w:rPr>
          <w:rFonts w:ascii="Times New Roman" w:hAnsi="Times New Roman" w:cs="Times New Roman"/>
        </w:rPr>
        <w:t>11</w:t>
      </w:r>
      <w:r w:rsidR="00A01210" w:rsidRPr="005E572B">
        <w:rPr>
          <w:rFonts w:ascii="Times New Roman" w:hAnsi="Times New Roman" w:cs="Times New Roman"/>
        </w:rPr>
        <w:t>.</w:t>
      </w:r>
      <w:r w:rsidR="005E572B">
        <w:rPr>
          <w:rFonts w:ascii="Times New Roman" w:hAnsi="Times New Roman" w:cs="Times New Roman"/>
        </w:rPr>
        <w:t>08</w:t>
      </w:r>
      <w:r w:rsidR="00A01210" w:rsidRPr="005E572B">
        <w:rPr>
          <w:rFonts w:ascii="Times New Roman" w:hAnsi="Times New Roman" w:cs="Times New Roman"/>
        </w:rPr>
        <w:t>.2025</w:t>
      </w:r>
      <w:r w:rsidR="00A478A0" w:rsidRPr="005E572B">
        <w:rPr>
          <w:rFonts w:ascii="Times New Roman" w:hAnsi="Times New Roman" w:cs="Times New Roman"/>
        </w:rPr>
        <w:t>.</w:t>
      </w:r>
      <w:r w:rsidRPr="005E572B">
        <w:rPr>
          <w:rFonts w:ascii="Times New Roman" w:hAnsi="Times New Roman" w:cs="Times New Roman"/>
        </w:rPr>
        <w:t xml:space="preserve"> godine na mrežnim stranicama Škole i mrežnim stranicama te oglasnoj ploči Hrvatskog zavoda za zapošljavanje provest će se prethodna provjera znanja i sposobnosti </w:t>
      </w:r>
      <w:r w:rsidR="00C20F57" w:rsidRPr="005E572B">
        <w:rPr>
          <w:rFonts w:ascii="Times New Roman" w:hAnsi="Times New Roman" w:cs="Times New Roman"/>
        </w:rPr>
        <w:t>usmenim</w:t>
      </w:r>
      <w:r w:rsidRPr="005E572B">
        <w:rPr>
          <w:rFonts w:ascii="Times New Roman" w:hAnsi="Times New Roman" w:cs="Times New Roman"/>
        </w:rPr>
        <w:t xml:space="preserve"> testiranjem.</w:t>
      </w:r>
    </w:p>
    <w:p w14:paraId="1DE6744A" w14:textId="77777777" w:rsidR="009C0FAD" w:rsidRPr="005E572B" w:rsidRDefault="009C0FAD" w:rsidP="0035495E">
      <w:pPr>
        <w:pStyle w:val="Bezproreda"/>
        <w:rPr>
          <w:rFonts w:ascii="Times New Roman" w:eastAsia="SimSun" w:hAnsi="Times New Roman" w:cs="Times New Roman"/>
          <w:color w:val="000000"/>
        </w:rPr>
      </w:pPr>
    </w:p>
    <w:p w14:paraId="1A1B1874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  <w:r w:rsidRPr="005E572B">
        <w:rPr>
          <w:rFonts w:ascii="Times New Roman" w:hAnsi="Times New Roman" w:cs="Times New Roman"/>
          <w:b/>
          <w:bCs/>
          <w:i/>
          <w:iCs/>
          <w:color w:val="000000" w:themeColor="text1"/>
        </w:rPr>
        <w:t>I. Područja testiranja:</w:t>
      </w:r>
    </w:p>
    <w:p w14:paraId="7FCC19CD" w14:textId="77777777" w:rsidR="00C2130D" w:rsidRPr="00C2130D" w:rsidRDefault="00C2130D" w:rsidP="00C213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  <w:r w:rsidRPr="00C2130D">
        <w:rPr>
          <w:rFonts w:ascii="Times New Roman" w:eastAsia="Times New Roman" w:hAnsi="Times New Roman" w:cs="Times New Roman"/>
          <w:color w:val="000000"/>
          <w:lang w:eastAsia="hr-HR"/>
        </w:rPr>
        <w:t xml:space="preserve">1. Zakon o odgoju i obrazovanju u osnovnoj i srednjoj školi (NN </w:t>
      </w:r>
      <w:proofErr w:type="spellStart"/>
      <w:r w:rsidRPr="00C2130D">
        <w:rPr>
          <w:rFonts w:ascii="Times New Roman" w:eastAsia="Times New Roman" w:hAnsi="Times New Roman" w:cs="Times New Roman"/>
          <w:color w:val="000000"/>
          <w:lang w:eastAsia="hr-HR"/>
        </w:rPr>
        <w:t>NN</w:t>
      </w:r>
      <w:proofErr w:type="spellEnd"/>
      <w:r w:rsidRPr="00C2130D">
        <w:rPr>
          <w:rFonts w:ascii="Times New Roman" w:eastAsia="Times New Roman" w:hAnsi="Times New Roman" w:cs="Times New Roman"/>
          <w:color w:val="000000"/>
          <w:lang w:eastAsia="hr-HR"/>
        </w:rPr>
        <w:t xml:space="preserve"> 87/08, 86/09, 92/10, 105/10, 90/11, 5/12, 16/12, 86/12, 126/12, 94/13, 152/14, 07/17, 68/18, 98/19, 64/20, 151/22, 155/23, 156/23)</w:t>
      </w:r>
    </w:p>
    <w:p w14:paraId="5406BCD1" w14:textId="77777777" w:rsidR="00C2130D" w:rsidRPr="00C2130D" w:rsidRDefault="00C2130D" w:rsidP="00C213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  <w:r w:rsidRPr="00C2130D">
        <w:rPr>
          <w:rFonts w:ascii="Times New Roman" w:eastAsia="Times New Roman" w:hAnsi="Times New Roman" w:cs="Times New Roman"/>
          <w:color w:val="000000"/>
          <w:lang w:eastAsia="hr-HR"/>
        </w:rPr>
        <w:t xml:space="preserve">2. </w:t>
      </w:r>
      <w:r w:rsidRPr="00C2130D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Kurikulum za nastavni predmet srpski jezik i kultura u osnovnim i srednjim školama u Republici Hrvatskoj (Model C) – NN 114/19</w:t>
      </w:r>
    </w:p>
    <w:p w14:paraId="218674C5" w14:textId="77777777" w:rsidR="00C2130D" w:rsidRPr="00C2130D" w:rsidRDefault="00C2130D" w:rsidP="00C213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  <w:r w:rsidRPr="00C2130D">
        <w:rPr>
          <w:rFonts w:ascii="Times New Roman" w:eastAsia="Times New Roman" w:hAnsi="Times New Roman" w:cs="Times New Roman"/>
          <w:color w:val="000000"/>
          <w:lang w:eastAsia="hr-HR"/>
        </w:rPr>
        <w:t xml:space="preserve">3. </w:t>
      </w:r>
      <w:r w:rsidRPr="00C2130D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Pravilnik o pedagoškoj dokumentaciji i evidenciji te javnim ispravama u školskim ustanovama (NN 47/17, 41/19, 76/19)</w:t>
      </w:r>
    </w:p>
    <w:p w14:paraId="069FD9F2" w14:textId="77777777" w:rsidR="00D73350" w:rsidRDefault="00D73350" w:rsidP="005C4A65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55405017" w14:textId="2CA30FBF" w:rsidR="00883EE0" w:rsidRPr="005E572B" w:rsidRDefault="00883EE0" w:rsidP="005C4A65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>II. Pravila testiranja:</w:t>
      </w:r>
    </w:p>
    <w:p w14:paraId="1F4D6D6E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Svi kandidati koji su pravodobno dostavili potpunu prijavu sa svim prilozima odnosno ispravama i  ispunjavaju uvjete natječaja pozivaju se na procjenu odnosno testiranje.</w:t>
      </w:r>
    </w:p>
    <w:p w14:paraId="786BDE16" w14:textId="57FB8BB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Procjena i vrednovanje kandidata sastoji se od </w:t>
      </w:r>
      <w:r w:rsidR="00C20F57" w:rsidRPr="005E572B">
        <w:rPr>
          <w:rFonts w:ascii="Times New Roman" w:hAnsi="Times New Roman" w:cs="Times New Roman"/>
        </w:rPr>
        <w:t xml:space="preserve">usmene </w:t>
      </w:r>
      <w:r w:rsidRPr="005E572B">
        <w:rPr>
          <w:rFonts w:ascii="Times New Roman" w:hAnsi="Times New Roman" w:cs="Times New Roman"/>
        </w:rPr>
        <w:t>provjere.</w:t>
      </w:r>
    </w:p>
    <w:p w14:paraId="5D33FCFC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Ako kandidat ne pristupi procjeni odnosno testiranju smatra se da je odustao od prijave na natječaj.</w:t>
      </w:r>
    </w:p>
    <w:p w14:paraId="2EFC6FBF" w14:textId="2557C269" w:rsidR="004C5227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Svi kandidati dužni su sa sobom imati odgovarajuću identifikacijsku ispravu (važeću osobnu iskaznicu, putovnicu ili vozačku dozvolu). </w:t>
      </w:r>
    </w:p>
    <w:p w14:paraId="12591043" w14:textId="77777777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 xml:space="preserve">III. Vrijeme i mjesto održavanja testiranja: </w:t>
      </w:r>
    </w:p>
    <w:p w14:paraId="7DD18DAA" w14:textId="63BB1438" w:rsidR="00883EE0" w:rsidRPr="005E572B" w:rsidRDefault="00C20F57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Usmeno </w:t>
      </w:r>
      <w:r w:rsidR="00883EE0" w:rsidRPr="005E572B">
        <w:rPr>
          <w:rFonts w:ascii="Times New Roman" w:hAnsi="Times New Roman" w:cs="Times New Roman"/>
        </w:rPr>
        <w:t>testi</w:t>
      </w:r>
      <w:r w:rsidR="0043792E" w:rsidRPr="005E572B">
        <w:rPr>
          <w:rFonts w:ascii="Times New Roman" w:hAnsi="Times New Roman" w:cs="Times New Roman"/>
        </w:rPr>
        <w:t xml:space="preserve">ranje (intervju) održat će se </w:t>
      </w:r>
      <w:r w:rsidR="00240317" w:rsidRPr="00240317">
        <w:rPr>
          <w:rFonts w:ascii="Times New Roman" w:hAnsi="Times New Roman" w:cs="Times New Roman"/>
          <w:b/>
          <w:bCs/>
        </w:rPr>
        <w:t>2</w:t>
      </w:r>
      <w:r w:rsidR="002E5030">
        <w:rPr>
          <w:rFonts w:ascii="Times New Roman" w:hAnsi="Times New Roman" w:cs="Times New Roman"/>
          <w:b/>
          <w:bCs/>
        </w:rPr>
        <w:t>7</w:t>
      </w:r>
      <w:r w:rsidR="00EF2A98" w:rsidRPr="00240317">
        <w:rPr>
          <w:rFonts w:ascii="Times New Roman" w:hAnsi="Times New Roman" w:cs="Times New Roman"/>
          <w:b/>
          <w:bCs/>
        </w:rPr>
        <w:t xml:space="preserve">. </w:t>
      </w:r>
      <w:r w:rsidR="005E572B" w:rsidRPr="00240317">
        <w:rPr>
          <w:rFonts w:ascii="Times New Roman" w:hAnsi="Times New Roman" w:cs="Times New Roman"/>
          <w:b/>
          <w:bCs/>
        </w:rPr>
        <w:t>kolovoza</w:t>
      </w:r>
      <w:r w:rsidR="00EF2A98" w:rsidRPr="005E572B">
        <w:rPr>
          <w:rFonts w:ascii="Times New Roman" w:hAnsi="Times New Roman" w:cs="Times New Roman"/>
          <w:b/>
          <w:bCs/>
        </w:rPr>
        <w:t xml:space="preserve"> 2025</w:t>
      </w:r>
      <w:r w:rsidR="00767C7A" w:rsidRPr="005E572B">
        <w:rPr>
          <w:rFonts w:ascii="Times New Roman" w:hAnsi="Times New Roman" w:cs="Times New Roman"/>
          <w:b/>
          <w:bCs/>
        </w:rPr>
        <w:t>.</w:t>
      </w:r>
      <w:r w:rsidR="00883EE0" w:rsidRPr="005E572B">
        <w:rPr>
          <w:rFonts w:ascii="Times New Roman" w:hAnsi="Times New Roman" w:cs="Times New Roman"/>
          <w:b/>
          <w:bCs/>
        </w:rPr>
        <w:t xml:space="preserve"> godine u </w:t>
      </w:r>
      <w:r w:rsidR="002E5030">
        <w:rPr>
          <w:rFonts w:ascii="Times New Roman" w:hAnsi="Times New Roman" w:cs="Times New Roman"/>
          <w:b/>
          <w:bCs/>
        </w:rPr>
        <w:t>0</w:t>
      </w:r>
      <w:r w:rsidR="00D73350">
        <w:rPr>
          <w:rFonts w:ascii="Times New Roman" w:hAnsi="Times New Roman" w:cs="Times New Roman"/>
          <w:b/>
          <w:bCs/>
        </w:rPr>
        <w:t>8</w:t>
      </w:r>
      <w:r w:rsidR="00EF2A98" w:rsidRPr="005E572B">
        <w:rPr>
          <w:rFonts w:ascii="Times New Roman" w:hAnsi="Times New Roman" w:cs="Times New Roman"/>
          <w:b/>
          <w:bCs/>
        </w:rPr>
        <w:t>:</w:t>
      </w:r>
      <w:r w:rsidR="00D73350">
        <w:rPr>
          <w:rFonts w:ascii="Times New Roman" w:hAnsi="Times New Roman" w:cs="Times New Roman"/>
          <w:b/>
          <w:bCs/>
        </w:rPr>
        <w:t>3</w:t>
      </w:r>
      <w:r w:rsidR="00EF2A98" w:rsidRPr="005E572B">
        <w:rPr>
          <w:rFonts w:ascii="Times New Roman" w:hAnsi="Times New Roman" w:cs="Times New Roman"/>
          <w:b/>
          <w:bCs/>
        </w:rPr>
        <w:t>0</w:t>
      </w:r>
      <w:r w:rsidR="00883EE0" w:rsidRPr="005E572B">
        <w:rPr>
          <w:rFonts w:ascii="Times New Roman" w:hAnsi="Times New Roman" w:cs="Times New Roman"/>
        </w:rPr>
        <w:t xml:space="preserve"> sati u prostorijama </w:t>
      </w:r>
      <w:r w:rsidRPr="005E572B">
        <w:rPr>
          <w:rFonts w:ascii="Times New Roman" w:hAnsi="Times New Roman" w:cs="Times New Roman"/>
        </w:rPr>
        <w:t>Prve osnovne škole, Bolnička ulica 11, 47300 Ogulin</w:t>
      </w:r>
      <w:r w:rsidR="00883EE0" w:rsidRPr="005E572B">
        <w:rPr>
          <w:rFonts w:ascii="Times New Roman" w:hAnsi="Times New Roman" w:cs="Times New Roman"/>
        </w:rPr>
        <w:t>.</w:t>
      </w:r>
    </w:p>
    <w:p w14:paraId="6B349CDB" w14:textId="77777777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>IV. Usmeno testiranje:</w:t>
      </w:r>
    </w:p>
    <w:p w14:paraId="3E517B14" w14:textId="03E30A55" w:rsidR="00C26FE1" w:rsidRPr="005E572B" w:rsidRDefault="00883EE0" w:rsidP="00CE7AD9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Povjerenstvo u razgovoru s kandidatima utvrđuje: stručna znanja, vještine, interese i motivaciju kandidata za rad u školi te dodatna znanja i edukacije, dosadašnje radno iskustvo i postignuća u radu. Svaki član Povjerenstva vrednuje rezult</w:t>
      </w:r>
      <w:r w:rsidR="00CE7AD9" w:rsidRPr="005E572B">
        <w:rPr>
          <w:rFonts w:ascii="Times New Roman" w:hAnsi="Times New Roman" w:cs="Times New Roman"/>
        </w:rPr>
        <w:t>at razgovora (intervjua) od 0-5</w:t>
      </w:r>
      <w:r w:rsidRPr="005E572B">
        <w:rPr>
          <w:rFonts w:ascii="Times New Roman" w:hAnsi="Times New Roman" w:cs="Times New Roman"/>
        </w:rPr>
        <w:t xml:space="preserve"> bodova koje se na kraju zbrajaju.</w:t>
      </w:r>
    </w:p>
    <w:p w14:paraId="223C233A" w14:textId="77777777" w:rsidR="00C26FE1" w:rsidRPr="005E572B" w:rsidRDefault="00C26FE1" w:rsidP="00CE7AD9">
      <w:pPr>
        <w:spacing w:line="240" w:lineRule="auto"/>
        <w:jc w:val="both"/>
        <w:rPr>
          <w:rFonts w:ascii="Times New Roman" w:hAnsi="Times New Roman" w:cs="Times New Roman"/>
        </w:rPr>
      </w:pPr>
    </w:p>
    <w:p w14:paraId="55D95E75" w14:textId="23216BB1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lastRenderedPageBreak/>
        <w:t>V. Rezultati javnog natječaja:</w:t>
      </w:r>
    </w:p>
    <w:p w14:paraId="0F099F93" w14:textId="0D19186F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Nakon utvrđivanja svih rezultata testiranja Povjerenstvo utvrđuje rang listu kandidata prema ukupnom broju bodova ostvarenih na testiranju koju</w:t>
      </w:r>
      <w:r w:rsidR="00CE7AD9" w:rsidRPr="005E572B">
        <w:rPr>
          <w:rFonts w:ascii="Times New Roman" w:hAnsi="Times New Roman" w:cs="Times New Roman"/>
        </w:rPr>
        <w:t xml:space="preserve"> je dužno dostaviti ravnatelju</w:t>
      </w:r>
      <w:r w:rsidRPr="005E572B">
        <w:rPr>
          <w:rFonts w:ascii="Times New Roman" w:hAnsi="Times New Roman" w:cs="Times New Roman"/>
        </w:rPr>
        <w:t xml:space="preserve"> nakon završetka testiranja. Na temelju dostavljene r</w:t>
      </w:r>
      <w:r w:rsidR="009E7E1A" w:rsidRPr="005E572B">
        <w:rPr>
          <w:rFonts w:ascii="Times New Roman" w:hAnsi="Times New Roman" w:cs="Times New Roman"/>
        </w:rPr>
        <w:t>ang liste kandidata ravnatelj</w:t>
      </w:r>
      <w:r w:rsidRPr="005E572B">
        <w:rPr>
          <w:rFonts w:ascii="Times New Roman" w:hAnsi="Times New Roman" w:cs="Times New Roman"/>
        </w:rPr>
        <w:t xml:space="preserve"> odlučuje o kandidatu za kojeg će zatražiti prethodnu suglasnost Školskog odbora za zasnivanje radnog odnosa. </w:t>
      </w:r>
    </w:p>
    <w:p w14:paraId="7F3B818C" w14:textId="65CCE66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Kandidate se o rezultatima provedenog Natj</w:t>
      </w:r>
      <w:r w:rsidR="00C20F57" w:rsidRPr="005E572B">
        <w:rPr>
          <w:rFonts w:ascii="Times New Roman" w:hAnsi="Times New Roman" w:cs="Times New Roman"/>
        </w:rPr>
        <w:t xml:space="preserve">ečaja izvješćuje sukladno čl. </w:t>
      </w:r>
      <w:r w:rsidR="004C5227" w:rsidRPr="005E572B">
        <w:rPr>
          <w:rFonts w:ascii="Times New Roman" w:hAnsi="Times New Roman" w:cs="Times New Roman"/>
        </w:rPr>
        <w:t>21</w:t>
      </w:r>
      <w:r w:rsidRPr="005E572B">
        <w:rPr>
          <w:rFonts w:ascii="Times New Roman" w:hAnsi="Times New Roman" w:cs="Times New Roman"/>
        </w:rPr>
        <w:t xml:space="preserve">. Pravilnika o načinu i postupku zapošljavanja </w:t>
      </w:r>
      <w:r w:rsidR="004C5227" w:rsidRPr="005E572B">
        <w:rPr>
          <w:rFonts w:ascii="Times New Roman" w:hAnsi="Times New Roman" w:cs="Times New Roman"/>
        </w:rPr>
        <w:t>Prve osnovne škole</w:t>
      </w:r>
      <w:r w:rsidRPr="005E572B">
        <w:rPr>
          <w:rFonts w:ascii="Times New Roman" w:hAnsi="Times New Roman" w:cs="Times New Roman"/>
        </w:rPr>
        <w:t>.</w:t>
      </w:r>
    </w:p>
    <w:p w14:paraId="1BD6DBA5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1CB50111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66F69E86" w14:textId="77777777" w:rsidR="00883EE0" w:rsidRPr="005E572B" w:rsidRDefault="00883EE0" w:rsidP="00883EE0">
      <w:pPr>
        <w:pStyle w:val="Tijeloteksta"/>
        <w:spacing w:before="4"/>
        <w:ind w:left="0"/>
        <w:jc w:val="right"/>
      </w:pPr>
      <w:r w:rsidRPr="005E572B">
        <w:rPr>
          <w:color w:val="000000" w:themeColor="text1"/>
        </w:rPr>
        <w:t>Povjerenstvo za procjenu i vrednovanje kandidata</w:t>
      </w:r>
    </w:p>
    <w:p w14:paraId="1E2C611C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</w:rPr>
      </w:pPr>
    </w:p>
    <w:p w14:paraId="6F7064DF" w14:textId="77777777" w:rsidR="00DF2E74" w:rsidRPr="005E572B" w:rsidRDefault="00DF2E74">
      <w:pPr>
        <w:rPr>
          <w:rFonts w:ascii="Times New Roman" w:hAnsi="Times New Roman" w:cs="Times New Roman"/>
        </w:rPr>
      </w:pPr>
    </w:p>
    <w:sectPr w:rsidR="00DF2E74" w:rsidRPr="005E57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7150"/>
    <w:rsid w:val="00033E75"/>
    <w:rsid w:val="000E35B7"/>
    <w:rsid w:val="00240317"/>
    <w:rsid w:val="00270090"/>
    <w:rsid w:val="002E5030"/>
    <w:rsid w:val="0034124C"/>
    <w:rsid w:val="0035495E"/>
    <w:rsid w:val="0043792E"/>
    <w:rsid w:val="004C5227"/>
    <w:rsid w:val="005C4A65"/>
    <w:rsid w:val="005E572B"/>
    <w:rsid w:val="00767C7A"/>
    <w:rsid w:val="007728C2"/>
    <w:rsid w:val="00774B0E"/>
    <w:rsid w:val="0082547A"/>
    <w:rsid w:val="00880317"/>
    <w:rsid w:val="00883EE0"/>
    <w:rsid w:val="009C080E"/>
    <w:rsid w:val="009C0FAD"/>
    <w:rsid w:val="009E7E1A"/>
    <w:rsid w:val="00A01210"/>
    <w:rsid w:val="00A0349D"/>
    <w:rsid w:val="00A478A0"/>
    <w:rsid w:val="00A66689"/>
    <w:rsid w:val="00AB78F8"/>
    <w:rsid w:val="00B81F60"/>
    <w:rsid w:val="00C20F57"/>
    <w:rsid w:val="00C2130D"/>
    <w:rsid w:val="00C26FE1"/>
    <w:rsid w:val="00CE7AD9"/>
    <w:rsid w:val="00D15F8F"/>
    <w:rsid w:val="00D73350"/>
    <w:rsid w:val="00DA7150"/>
    <w:rsid w:val="00DF2E74"/>
    <w:rsid w:val="00E058A2"/>
    <w:rsid w:val="00EB48C8"/>
    <w:rsid w:val="00EC1889"/>
    <w:rsid w:val="00EF2A98"/>
    <w:rsid w:val="00F1644A"/>
    <w:rsid w:val="00FB0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3324F"/>
  <w15:chartTrackingRefBased/>
  <w15:docId w15:val="{A67F9C3F-9266-43B7-A7E4-134FD65E9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3EE0"/>
    <w:pPr>
      <w:spacing w:line="256" w:lineRule="auto"/>
    </w:pPr>
    <w:rPr>
      <w:rFonts w:eastAsiaTheme="minorEastAsia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uiPriority w:val="1"/>
    <w:semiHidden/>
    <w:unhideWhenUsed/>
    <w:qFormat/>
    <w:rsid w:val="00883EE0"/>
    <w:pPr>
      <w:widowControl w:val="0"/>
      <w:autoSpaceDE w:val="0"/>
      <w:autoSpaceDN w:val="0"/>
      <w:spacing w:after="0" w:line="240" w:lineRule="auto"/>
      <w:ind w:left="116"/>
    </w:pPr>
    <w:rPr>
      <w:rFonts w:ascii="Times New Roman" w:eastAsia="Times New Roman" w:hAnsi="Times New Roman" w:cs="Times New Roman"/>
      <w:lang w:eastAsia="en-US"/>
    </w:rPr>
  </w:style>
  <w:style w:type="character" w:customStyle="1" w:styleId="TijelotekstaChar">
    <w:name w:val="Tijelo teksta Char"/>
    <w:basedOn w:val="Zadanifontodlomka"/>
    <w:link w:val="Tijeloteksta"/>
    <w:uiPriority w:val="1"/>
    <w:semiHidden/>
    <w:rsid w:val="00883EE0"/>
    <w:rPr>
      <w:rFonts w:ascii="Times New Roman" w:eastAsia="Times New Roman" w:hAnsi="Times New Roman" w:cs="Times New Roman"/>
    </w:rPr>
  </w:style>
  <w:style w:type="paragraph" w:customStyle="1" w:styleId="Bezproreda1">
    <w:name w:val="Bez proreda1"/>
    <w:next w:val="Bezproreda"/>
    <w:uiPriority w:val="1"/>
    <w:qFormat/>
    <w:rsid w:val="00C20F57"/>
    <w:pPr>
      <w:spacing w:after="0" w:line="240" w:lineRule="auto"/>
    </w:pPr>
    <w:rPr>
      <w:rFonts w:eastAsia="SimSun"/>
      <w:lang w:eastAsia="zh-CN"/>
    </w:rPr>
  </w:style>
  <w:style w:type="paragraph" w:styleId="Bezproreda">
    <w:name w:val="No Spacing"/>
    <w:uiPriority w:val="1"/>
    <w:qFormat/>
    <w:rsid w:val="00C20F57"/>
    <w:pPr>
      <w:spacing w:after="0" w:line="240" w:lineRule="auto"/>
    </w:pPr>
    <w:rPr>
      <w:rFonts w:eastAsiaTheme="minorEastAsia"/>
      <w:lang w:eastAsia="zh-CN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E7A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E7AD9"/>
    <w:rPr>
      <w:rFonts w:ascii="Segoe UI" w:eastAsiaTheme="minorEastAsia" w:hAnsi="Segoe UI" w:cs="Segoe UI"/>
      <w:sz w:val="18"/>
      <w:szCs w:val="18"/>
      <w:lang w:eastAsia="zh-CN"/>
    </w:rPr>
  </w:style>
  <w:style w:type="table" w:styleId="Reetkatablice">
    <w:name w:val="Table Grid"/>
    <w:basedOn w:val="Obinatablica"/>
    <w:uiPriority w:val="39"/>
    <w:rsid w:val="00A01210"/>
    <w:pPr>
      <w:spacing w:after="0" w:line="240" w:lineRule="auto"/>
    </w:pPr>
    <w:rPr>
      <w:rFonts w:ascii="Calibri" w:eastAsia="Calibri" w:hAnsi="Calibri" w:cs="Times New Roman"/>
      <w:kern w:val="2"/>
      <w:lang w:val="en-US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1">
    <w:name w:val="Rešetka tablice1"/>
    <w:basedOn w:val="Obinatablica"/>
    <w:next w:val="Reetkatablice"/>
    <w:uiPriority w:val="39"/>
    <w:rsid w:val="00A012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2">
    <w:name w:val="Rešetka tablice2"/>
    <w:basedOn w:val="Obinatablica"/>
    <w:next w:val="Reetkatablice"/>
    <w:uiPriority w:val="39"/>
    <w:rsid w:val="00EF2A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9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5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3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524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Tajništvo</dc:creator>
  <cp:keywords/>
  <dc:description/>
  <cp:lastModifiedBy>Marina</cp:lastModifiedBy>
  <cp:revision>48</cp:revision>
  <cp:lastPrinted>2025-08-20T08:54:00Z</cp:lastPrinted>
  <dcterms:created xsi:type="dcterms:W3CDTF">2022-07-01T06:55:00Z</dcterms:created>
  <dcterms:modified xsi:type="dcterms:W3CDTF">2025-08-20T08:54:00Z</dcterms:modified>
</cp:coreProperties>
</file>